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94D5" w14:textId="77777777" w:rsidR="00274D7E" w:rsidRPr="004C7ADF" w:rsidRDefault="00CE6BD2" w:rsidP="003C1200">
      <w:pPr>
        <w:snapToGrid w:val="0"/>
        <w:spacing w:line="260" w:lineRule="atLeast"/>
        <w:jc w:val="center"/>
        <w:rPr>
          <w:rFonts w:ascii="ＭＳ ゴシック" w:eastAsia="ＭＳ ゴシック" w:hAnsi="ＭＳ ゴシック"/>
          <w:b/>
          <w:kern w:val="0"/>
          <w:sz w:val="24"/>
          <w:szCs w:val="21"/>
        </w:rPr>
      </w:pPr>
      <w:r w:rsidRPr="004C7ADF">
        <w:rPr>
          <w:rFonts w:ascii="ＭＳ ゴシック" w:eastAsia="ＭＳ ゴシック" w:hAnsi="ＭＳ ゴシック" w:hint="eastAsia"/>
          <w:b/>
          <w:kern w:val="0"/>
          <w:sz w:val="24"/>
          <w:szCs w:val="21"/>
        </w:rPr>
        <w:t>保育士修学資金等貸付事業における個人情報の取扱について</w:t>
      </w:r>
    </w:p>
    <w:p w14:paraId="62A86AA5" w14:textId="77777777" w:rsidR="00B65F18" w:rsidRDefault="00B65F18" w:rsidP="003C1200">
      <w:pPr>
        <w:snapToGrid w:val="0"/>
        <w:spacing w:line="260" w:lineRule="atLeast"/>
        <w:jc w:val="left"/>
        <w:rPr>
          <w:rFonts w:ascii="ＭＳ ゴシック" w:eastAsia="ＭＳ ゴシック" w:hAnsi="ＭＳ ゴシック"/>
          <w:kern w:val="0"/>
          <w:sz w:val="18"/>
          <w:szCs w:val="21"/>
        </w:rPr>
      </w:pPr>
    </w:p>
    <w:p w14:paraId="72102FC7" w14:textId="77777777" w:rsidR="00274D7E" w:rsidRPr="00ED6BBA" w:rsidRDefault="00CE6BD2"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１．個人情報の利用目的</w:t>
      </w:r>
    </w:p>
    <w:p w14:paraId="7205DE73" w14:textId="77777777" w:rsidR="00274D7E"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社会福祉法人宮城県社会福祉協議会（以下「県社協」という。）は，保育士修学資金等貸付事業（以下「本事業」という。）の円滑な実施のため，貸付・償還（返還）の状況について正確に把握することを目的として個人情報を取得・利用します。</w:t>
      </w:r>
    </w:p>
    <w:p w14:paraId="6633D70A" w14:textId="77777777" w:rsidR="00CE6BD2"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p>
    <w:p w14:paraId="6DCD7ECF" w14:textId="77777777" w:rsidR="00274D7E" w:rsidRPr="00ED6BBA" w:rsidRDefault="00CE6BD2" w:rsidP="003C1200">
      <w:pPr>
        <w:tabs>
          <w:tab w:val="left" w:pos="8670"/>
        </w:tabs>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２．個人情報の取得について</w:t>
      </w:r>
    </w:p>
    <w:p w14:paraId="7F86C5C7" w14:textId="77777777" w:rsidR="00274D7E" w:rsidRPr="00ED6BBA" w:rsidRDefault="00754D3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県社協は，</w:t>
      </w:r>
      <w:r w:rsidR="006B269C" w:rsidRPr="00ED6BBA">
        <w:rPr>
          <w:rFonts w:ascii="ＭＳ ゴシック" w:eastAsia="ＭＳ ゴシック" w:hAnsi="ＭＳ ゴシック" w:hint="eastAsia"/>
          <w:kern w:val="0"/>
          <w:sz w:val="18"/>
          <w:szCs w:val="21"/>
        </w:rPr>
        <w:t>保育士修学資金等の貸付に際して個人情報を取得する時は，必要な情報のみを適法かつ適正な方法により取得するものとします。</w:t>
      </w:r>
    </w:p>
    <w:p w14:paraId="705E69C9"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710D4604"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３．個人情報の利用について</w:t>
      </w:r>
    </w:p>
    <w:p w14:paraId="25440D5A"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において個人情報を利用する場合は，利用目的の範囲内として，県社協の本事業担当者により利用することを原則とします。ただし，事業の目的を達成するために必要な範囲において，貸付審査等委員会，県外の都道府県社会福祉協議会，県内外の養成機関，福祉関係機関，金融機関その他行政機関等の外部に対して個人情報を提供し，また，これらの機関から個人情報を取得します。</w:t>
      </w:r>
    </w:p>
    <w:p w14:paraId="3EC0FFF3"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0D27E758"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４．個人情報の本事業</w:t>
      </w:r>
      <w:r w:rsidR="00664294" w:rsidRPr="00ED6BBA">
        <w:rPr>
          <w:rFonts w:ascii="ＭＳ ゴシック" w:eastAsia="ＭＳ ゴシック" w:hAnsi="ＭＳ ゴシック" w:hint="eastAsia"/>
          <w:kern w:val="0"/>
          <w:sz w:val="18"/>
          <w:szCs w:val="21"/>
        </w:rPr>
        <w:t>目的以外への利用および第三者への提供について</w:t>
      </w:r>
    </w:p>
    <w:p w14:paraId="4EE2DB2F" w14:textId="77777777" w:rsidR="00274D7E" w:rsidRPr="00ED6BBA" w:rsidRDefault="00664294"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を通じて収集した個人情報については，本人の同意なく，本事業の目的以外への利用すること，及び上記３「個人情報の利用について」において示した外部の提供を除き，第三者への提供することはありません。ただし，下記の例のような場合には，あらかじめ同意を得ないでお伝えした目的以外の利用，第三者への提供をすることがあります。</w:t>
      </w:r>
    </w:p>
    <w:p w14:paraId="6FFF6719" w14:textId="77777777" w:rsidR="00274D7E"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法令又は条例の規定に基づく場合。</w:t>
      </w:r>
    </w:p>
    <w:p w14:paraId="34231FCC" w14:textId="77777777"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人の生命，身体又は財産の保護のために必要がある場合。</w:t>
      </w:r>
    </w:p>
    <w:p w14:paraId="4287965F" w14:textId="77777777"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国の機関若しくは地方公共団体又はその委託を受けた者が法令の定める事務を</w:t>
      </w:r>
      <w:r w:rsidR="002372D5" w:rsidRPr="00ED6BBA">
        <w:rPr>
          <w:rFonts w:ascii="ＭＳ ゴシック" w:eastAsia="ＭＳ ゴシック" w:hAnsi="ＭＳ ゴシック" w:hint="eastAsia"/>
          <w:kern w:val="0"/>
          <w:sz w:val="18"/>
          <w:szCs w:val="21"/>
        </w:rPr>
        <w:t>遂行することに対して協力する必要がある場合であって，本人の同意を得ることにより，その事務の遂行に支障を及ぼすおそれがある場合。</w:t>
      </w:r>
    </w:p>
    <w:p w14:paraId="66A09C5E" w14:textId="77777777" w:rsidR="002372D5" w:rsidRPr="00ED6BBA" w:rsidRDefault="002372D5"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税務署からの照会，警察，検察からの捜査協力依頼などで，本人に知らせることでその事務に支障を及ぼすおそれがある場合。</w:t>
      </w:r>
    </w:p>
    <w:p w14:paraId="3A9BA488"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0003BBD8" w14:textId="77777777"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５．個人情報の管理について</w:t>
      </w:r>
    </w:p>
    <w:p w14:paraId="2A49F70E" w14:textId="77777777"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w:t>
      </w:r>
      <w:r w:rsidR="00ED6BBA" w:rsidRPr="00ED6BBA">
        <w:rPr>
          <w:rFonts w:ascii="ＭＳ ゴシック" w:eastAsia="ＭＳ ゴシック" w:hAnsi="ＭＳ ゴシック" w:hint="eastAsia"/>
          <w:kern w:val="0"/>
          <w:sz w:val="18"/>
          <w:szCs w:val="21"/>
        </w:rPr>
        <w:t>を管理するコンピュータの保守を委託している業者とは，個人情報の保護について定めた条項を含む契約を結んでいます。宮城県保育士修学資金等の貸付に関わる個人情報については，保育士修学資金等の返還が完了した月が属する年度，又は免除（裁量免除も含む）を受けた年度から起算して５年が経過した時点で，破棄又は削除します。</w:t>
      </w:r>
    </w:p>
    <w:p w14:paraId="7297A6A8"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3EE16924" w14:textId="77777777" w:rsidR="00274D7E" w:rsidRPr="00ED6BBA" w:rsidRDefault="00ED6BB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６．個人情報の本人への開示について</w:t>
      </w:r>
    </w:p>
    <w:p w14:paraId="688B4DBC" w14:textId="77777777" w:rsidR="00274D7E" w:rsidRPr="00ED6BBA" w:rsidRDefault="00FA7651"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 xml:space="preserve">　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事業の適正な実施に著しい支障を及ぼすおそれがある場合などには，開示しません。</w:t>
      </w:r>
    </w:p>
    <w:p w14:paraId="43322653" w14:textId="77777777" w:rsidR="00274D7E" w:rsidRPr="00ED6BBA" w:rsidRDefault="007D6C74"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noProof/>
          <w:kern w:val="0"/>
          <w:sz w:val="18"/>
          <w:szCs w:val="21"/>
        </w:rPr>
        <mc:AlternateContent>
          <mc:Choice Requires="wps">
            <w:drawing>
              <wp:anchor distT="0" distB="0" distL="114300" distR="114300" simplePos="0" relativeHeight="251668480" behindDoc="0" locked="0" layoutInCell="1" allowOverlap="1" wp14:anchorId="4358F5A3" wp14:editId="46D44103">
                <wp:simplePos x="0" y="0"/>
                <wp:positionH relativeFrom="column">
                  <wp:posOffset>-15240</wp:posOffset>
                </wp:positionH>
                <wp:positionV relativeFrom="paragraph">
                  <wp:posOffset>61595</wp:posOffset>
                </wp:positionV>
                <wp:extent cx="613410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1341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D12B" id="直線コネクタ 6"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1.2pt,4.85pt" to="48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" strokecolor="black [3213]" strokeweight="1.25pt">
                <v:stroke joinstyle="miter"/>
              </v:line>
            </w:pict>
          </mc:Fallback>
        </mc:AlternateContent>
      </w:r>
    </w:p>
    <w:p w14:paraId="75F50FBF" w14:textId="77777777" w:rsidR="00274D7E" w:rsidRDefault="00FA7651"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様式第３号（第２関係）</w:t>
      </w:r>
    </w:p>
    <w:p w14:paraId="556A0B2C" w14:textId="77777777" w:rsidR="00274D7E" w:rsidRPr="004C7ADF" w:rsidRDefault="00FA7651" w:rsidP="003C1200">
      <w:pPr>
        <w:snapToGrid w:val="0"/>
        <w:spacing w:line="260" w:lineRule="atLeast"/>
        <w:jc w:val="center"/>
        <w:rPr>
          <w:rFonts w:ascii="ＭＳ ゴシック" w:eastAsia="ＭＳ ゴシック" w:hAnsi="ＭＳ ゴシック"/>
          <w:b/>
          <w:kern w:val="0"/>
          <w:sz w:val="22"/>
          <w:szCs w:val="21"/>
        </w:rPr>
      </w:pPr>
      <w:r w:rsidRPr="004C7ADF">
        <w:rPr>
          <w:rFonts w:ascii="ＭＳ ゴシック" w:eastAsia="ＭＳ ゴシック" w:hAnsi="ＭＳ ゴシック" w:hint="eastAsia"/>
          <w:b/>
          <w:kern w:val="0"/>
          <w:sz w:val="22"/>
          <w:szCs w:val="21"/>
        </w:rPr>
        <w:t>保育士修学資金等貸付事業における個人情報の取扱同意書</w:t>
      </w:r>
    </w:p>
    <w:p w14:paraId="603B6954" w14:textId="77777777" w:rsidR="00274D7E" w:rsidRDefault="00274D7E" w:rsidP="003C1200">
      <w:pPr>
        <w:snapToGrid w:val="0"/>
        <w:spacing w:line="260" w:lineRule="atLeast"/>
        <w:jc w:val="left"/>
        <w:rPr>
          <w:rFonts w:ascii="ＭＳ ゴシック" w:eastAsia="ＭＳ ゴシック" w:hAnsi="ＭＳ ゴシック"/>
          <w:kern w:val="0"/>
          <w:szCs w:val="21"/>
        </w:rPr>
      </w:pPr>
    </w:p>
    <w:p w14:paraId="6244AD41" w14:textId="681618B3" w:rsidR="00274D7E" w:rsidRPr="00742924" w:rsidRDefault="00FA7651" w:rsidP="003C1200">
      <w:pPr>
        <w:snapToGrid w:val="0"/>
        <w:spacing w:line="260" w:lineRule="atLeast"/>
        <w:jc w:val="left"/>
        <w:rPr>
          <w:rFonts w:ascii="ＭＳ ゴシック" w:eastAsia="ＭＳ ゴシック" w:hAnsi="ＭＳ ゴシック"/>
          <w:kern w:val="0"/>
          <w:szCs w:val="21"/>
        </w:rPr>
      </w:pPr>
      <w:r w:rsidRPr="00742924">
        <w:rPr>
          <w:rFonts w:ascii="ＭＳ ゴシック" w:eastAsia="ＭＳ ゴシック" w:hAnsi="ＭＳ ゴシック" w:hint="eastAsia"/>
          <w:kern w:val="0"/>
          <w:szCs w:val="21"/>
        </w:rPr>
        <w:t xml:space="preserve">宮城県社会福祉協議会長　</w:t>
      </w:r>
      <w:r w:rsidR="008C5853" w:rsidRPr="00742924">
        <w:rPr>
          <w:rFonts w:ascii="ＭＳ ゴシック" w:eastAsia="ＭＳ ゴシック" w:hAnsi="ＭＳ ゴシック" w:hint="eastAsia"/>
          <w:kern w:val="0"/>
          <w:szCs w:val="21"/>
        </w:rPr>
        <w:t>殿</w:t>
      </w:r>
    </w:p>
    <w:p w14:paraId="7FB78C79" w14:textId="77777777" w:rsidR="00274D7E" w:rsidRDefault="00FA7651"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3F94F372" w14:textId="77777777" w:rsidR="00274D7E" w:rsidRDefault="003C1200"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保育士修学資金等貸付事業における個人情報の取扱について同意します。</w:t>
      </w:r>
    </w:p>
    <w:p w14:paraId="504C2F0F" w14:textId="77777777" w:rsidR="003C1200" w:rsidRDefault="003C1200" w:rsidP="003C1200">
      <w:pPr>
        <w:snapToGrid w:val="0"/>
        <w:spacing w:line="280" w:lineRule="atLeast"/>
        <w:jc w:val="left"/>
        <w:rPr>
          <w:rFonts w:ascii="ＭＳ ゴシック" w:eastAsia="ＭＳ ゴシック" w:hAnsi="ＭＳ ゴシック"/>
          <w:kern w:val="0"/>
          <w:szCs w:val="21"/>
        </w:rPr>
      </w:pPr>
    </w:p>
    <w:p w14:paraId="15B639B4" w14:textId="5771974D"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CE3F5C">
        <w:rPr>
          <w:rFonts w:ascii="ＭＳ ゴシック" w:eastAsia="ＭＳ ゴシック" w:hAnsi="ＭＳ ゴシック" w:hint="eastAsia"/>
          <w:kern w:val="0"/>
          <w:szCs w:val="21"/>
        </w:rPr>
        <w:t xml:space="preserve">　　</w:t>
      </w:r>
      <w:r w:rsidR="00016CA9">
        <w:rPr>
          <w:rFonts w:ascii="ＭＳ ゴシック" w:eastAsia="ＭＳ ゴシック" w:hAnsi="ＭＳ ゴシック" w:hint="eastAsia"/>
          <w:kern w:val="0"/>
          <w:szCs w:val="21"/>
        </w:rPr>
        <w:t xml:space="preserve">令和　　</w:t>
      </w:r>
      <w:r>
        <w:rPr>
          <w:rFonts w:ascii="ＭＳ ゴシック" w:eastAsia="ＭＳ ゴシック" w:hAnsi="ＭＳ ゴシック" w:hint="eastAsia"/>
          <w:kern w:val="0"/>
          <w:szCs w:val="21"/>
        </w:rPr>
        <w:t>年　　月　　日</w:t>
      </w:r>
      <w:r w:rsidR="007D6C74">
        <w:rPr>
          <w:rFonts w:ascii="ＭＳ ゴシック" w:eastAsia="ＭＳ ゴシック" w:hAnsi="ＭＳ ゴシック" w:hint="eastAsia"/>
          <w:kern w:val="0"/>
          <w:szCs w:val="21"/>
        </w:rPr>
        <w:t xml:space="preserve">　　　　　　　　　　</w:t>
      </w:r>
      <w:r w:rsidR="00CE3F5C">
        <w:rPr>
          <w:rFonts w:ascii="ＭＳ ゴシック" w:eastAsia="ＭＳ ゴシック" w:hAnsi="ＭＳ ゴシック" w:hint="eastAsia"/>
          <w:kern w:val="0"/>
          <w:szCs w:val="21"/>
        </w:rPr>
        <w:t xml:space="preserve">　　</w:t>
      </w:r>
      <w:r w:rsidR="00016CA9">
        <w:rPr>
          <w:rFonts w:ascii="ＭＳ ゴシック" w:eastAsia="ＭＳ ゴシック" w:hAnsi="ＭＳ ゴシック" w:hint="eastAsia"/>
          <w:kern w:val="0"/>
          <w:szCs w:val="21"/>
        </w:rPr>
        <w:t xml:space="preserve">令和　　</w:t>
      </w:r>
      <w:r w:rsidR="007D6C74">
        <w:rPr>
          <w:rFonts w:ascii="ＭＳ ゴシック" w:eastAsia="ＭＳ ゴシック" w:hAnsi="ＭＳ ゴシック" w:hint="eastAsia"/>
          <w:kern w:val="0"/>
          <w:szCs w:val="21"/>
        </w:rPr>
        <w:t>年　　月　　日</w:t>
      </w:r>
    </w:p>
    <w:p w14:paraId="0AD06D69"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w:t>
      </w:r>
      <w:r w:rsidR="007D6C74">
        <w:rPr>
          <w:rFonts w:ascii="ＭＳ ゴシック" w:eastAsia="ＭＳ ゴシック" w:hAnsi="ＭＳ ゴシック" w:hint="eastAsia"/>
          <w:kern w:val="0"/>
          <w:szCs w:val="21"/>
        </w:rPr>
        <w:t xml:space="preserve">　　　　　　　　　　　　　　　　連帯保証人</w:t>
      </w:r>
    </w:p>
    <w:p w14:paraId="7901FF67"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7D6C74">
        <w:rPr>
          <w:rFonts w:ascii="ＭＳ ゴシック" w:eastAsia="ＭＳ ゴシック" w:hAnsi="ＭＳ ゴシック" w:hint="eastAsia"/>
          <w:kern w:val="0"/>
          <w:szCs w:val="21"/>
        </w:rPr>
        <w:t xml:space="preserve">　　　　　　　　　　　　　　　　　　　　　　㊞</w:t>
      </w:r>
    </w:p>
    <w:p w14:paraId="5CAFFD57" w14:textId="77777777" w:rsidR="001D4EA8" w:rsidRDefault="007D6C74"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※借入申請者，連帯保証人各々について，本人</w:t>
      </w:r>
      <w:r w:rsidR="00BB0729">
        <w:rPr>
          <w:rFonts w:ascii="ＭＳ ゴシック" w:eastAsia="ＭＳ ゴシック" w:hAnsi="ＭＳ ゴシック" w:hint="eastAsia"/>
          <w:kern w:val="0"/>
          <w:szCs w:val="21"/>
        </w:rPr>
        <w:t>自</w:t>
      </w:r>
      <w:r>
        <w:rPr>
          <w:rFonts w:ascii="ＭＳ ゴシック" w:eastAsia="ＭＳ ゴシック" w:hAnsi="ＭＳ ゴシック" w:hint="eastAsia"/>
          <w:kern w:val="0"/>
          <w:szCs w:val="21"/>
        </w:rPr>
        <w:t>筆，捺印し，期日を記載してください。</w:t>
      </w:r>
    </w:p>
    <w:p w14:paraId="6696D43C" w14:textId="77777777" w:rsidR="001D4EA8" w:rsidRDefault="001D4EA8">
      <w:pPr>
        <w:widowControl/>
        <w:jc w:val="left"/>
        <w:rPr>
          <w:rFonts w:ascii="ＭＳ ゴシック" w:eastAsia="ＭＳ ゴシック" w:hAnsi="ＭＳ ゴシック"/>
          <w:kern w:val="0"/>
          <w:szCs w:val="21"/>
        </w:rPr>
      </w:pPr>
    </w:p>
    <w:sectPr w:rsidR="001D4EA8" w:rsidSect="004A16D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8356" w14:textId="77777777" w:rsidR="00C85E34" w:rsidRDefault="00C85E34" w:rsidP="007A1F25">
      <w:r>
        <w:separator/>
      </w:r>
    </w:p>
  </w:endnote>
  <w:endnote w:type="continuationSeparator" w:id="0">
    <w:p w14:paraId="692851EA" w14:textId="77777777" w:rsidR="00C85E34" w:rsidRDefault="00C85E34"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6BC8" w14:textId="77777777" w:rsidR="00C85E34" w:rsidRDefault="00C85E34" w:rsidP="007A1F25">
      <w:r>
        <w:separator/>
      </w:r>
    </w:p>
  </w:footnote>
  <w:footnote w:type="continuationSeparator" w:id="0">
    <w:p w14:paraId="44BAC028" w14:textId="77777777" w:rsidR="00C85E34" w:rsidRDefault="00C85E34"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1497634">
    <w:abstractNumId w:val="3"/>
  </w:num>
  <w:num w:numId="2" w16cid:durableId="1547133443">
    <w:abstractNumId w:val="5"/>
  </w:num>
  <w:num w:numId="3" w16cid:durableId="1855267078">
    <w:abstractNumId w:val="0"/>
  </w:num>
  <w:num w:numId="4" w16cid:durableId="129060005">
    <w:abstractNumId w:val="2"/>
  </w:num>
  <w:num w:numId="5" w16cid:durableId="1375426952">
    <w:abstractNumId w:val="1"/>
  </w:num>
  <w:num w:numId="6" w16cid:durableId="709380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16CA9"/>
    <w:rsid w:val="00045C86"/>
    <w:rsid w:val="00092C5B"/>
    <w:rsid w:val="000F6FC7"/>
    <w:rsid w:val="00105EA3"/>
    <w:rsid w:val="001324C1"/>
    <w:rsid w:val="00141E52"/>
    <w:rsid w:val="00185164"/>
    <w:rsid w:val="001A4FE0"/>
    <w:rsid w:val="001C2387"/>
    <w:rsid w:val="001D3AB9"/>
    <w:rsid w:val="001D4EA8"/>
    <w:rsid w:val="002372D5"/>
    <w:rsid w:val="002423B1"/>
    <w:rsid w:val="00242C5A"/>
    <w:rsid w:val="00244175"/>
    <w:rsid w:val="00244E6D"/>
    <w:rsid w:val="00274D7E"/>
    <w:rsid w:val="0029087D"/>
    <w:rsid w:val="002F0143"/>
    <w:rsid w:val="003030BE"/>
    <w:rsid w:val="00342502"/>
    <w:rsid w:val="0034692E"/>
    <w:rsid w:val="003508BA"/>
    <w:rsid w:val="00352FF0"/>
    <w:rsid w:val="00365177"/>
    <w:rsid w:val="00380BE6"/>
    <w:rsid w:val="003B00E8"/>
    <w:rsid w:val="003C1200"/>
    <w:rsid w:val="003E59E3"/>
    <w:rsid w:val="00400507"/>
    <w:rsid w:val="00411D35"/>
    <w:rsid w:val="00440B7C"/>
    <w:rsid w:val="00441F2F"/>
    <w:rsid w:val="004452D9"/>
    <w:rsid w:val="00460A61"/>
    <w:rsid w:val="00492790"/>
    <w:rsid w:val="004931F8"/>
    <w:rsid w:val="004A16DD"/>
    <w:rsid w:val="004B4261"/>
    <w:rsid w:val="004C69AC"/>
    <w:rsid w:val="004C6FF0"/>
    <w:rsid w:val="004C7ADF"/>
    <w:rsid w:val="004D7261"/>
    <w:rsid w:val="00514189"/>
    <w:rsid w:val="00533D4E"/>
    <w:rsid w:val="00544F98"/>
    <w:rsid w:val="00557D51"/>
    <w:rsid w:val="00572803"/>
    <w:rsid w:val="0057320E"/>
    <w:rsid w:val="005862E6"/>
    <w:rsid w:val="005D36CD"/>
    <w:rsid w:val="00602EE0"/>
    <w:rsid w:val="006353D3"/>
    <w:rsid w:val="00636C0C"/>
    <w:rsid w:val="00647165"/>
    <w:rsid w:val="00664294"/>
    <w:rsid w:val="0067529E"/>
    <w:rsid w:val="006A6255"/>
    <w:rsid w:val="006B269C"/>
    <w:rsid w:val="006C0D23"/>
    <w:rsid w:val="00742924"/>
    <w:rsid w:val="0075067D"/>
    <w:rsid w:val="00754D3A"/>
    <w:rsid w:val="00763180"/>
    <w:rsid w:val="00770962"/>
    <w:rsid w:val="007A1F25"/>
    <w:rsid w:val="007B0DAD"/>
    <w:rsid w:val="007D6C74"/>
    <w:rsid w:val="008237BB"/>
    <w:rsid w:val="00841700"/>
    <w:rsid w:val="00847850"/>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A63E6"/>
    <w:rsid w:val="00B1090F"/>
    <w:rsid w:val="00B65F18"/>
    <w:rsid w:val="00BB0729"/>
    <w:rsid w:val="00BB7A16"/>
    <w:rsid w:val="00BE1A4A"/>
    <w:rsid w:val="00BF6244"/>
    <w:rsid w:val="00C12789"/>
    <w:rsid w:val="00C72505"/>
    <w:rsid w:val="00C85E34"/>
    <w:rsid w:val="00CB50A3"/>
    <w:rsid w:val="00CC5AAF"/>
    <w:rsid w:val="00CD721A"/>
    <w:rsid w:val="00CE3F5C"/>
    <w:rsid w:val="00CE6BD2"/>
    <w:rsid w:val="00D25C48"/>
    <w:rsid w:val="00D31999"/>
    <w:rsid w:val="00D850BB"/>
    <w:rsid w:val="00D91A4F"/>
    <w:rsid w:val="00D95815"/>
    <w:rsid w:val="00DC0A8F"/>
    <w:rsid w:val="00E7161D"/>
    <w:rsid w:val="00E80AD5"/>
    <w:rsid w:val="00E83378"/>
    <w:rsid w:val="00E87136"/>
    <w:rsid w:val="00EC1A88"/>
    <w:rsid w:val="00ED6BBA"/>
    <w:rsid w:val="00EE68CF"/>
    <w:rsid w:val="00EF3524"/>
    <w:rsid w:val="00EF40B6"/>
    <w:rsid w:val="00F158F0"/>
    <w:rsid w:val="00F257F2"/>
    <w:rsid w:val="00F42414"/>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AABF5"/>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88E9-5351-4071-B194-2BCE0785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3</cp:revision>
  <cp:lastPrinted>2016-12-01T01:35:00Z</cp:lastPrinted>
  <dcterms:created xsi:type="dcterms:W3CDTF">2022-06-15T04:07:00Z</dcterms:created>
  <dcterms:modified xsi:type="dcterms:W3CDTF">2022-06-15T04:07:00Z</dcterms:modified>
</cp:coreProperties>
</file>